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after="0" w:line="465" w:lineRule="atLeast"/>
        <w:jc w:val="center"/>
        <w:outlineLvl w:val="0"/>
        <w:rPr>
          <w:rFonts w:hint="default" w:ascii="Times New Roman" w:hAnsi="Times New Roman" w:eastAsia="Times New Roman" w:cs="Times New Roman"/>
          <w:color w:val="000000"/>
          <w:kern w:val="36"/>
          <w:sz w:val="28"/>
          <w:szCs w:val="28"/>
          <w:lang w:eastAsia="ru-RU"/>
        </w:rPr>
      </w:pPr>
      <w:r>
        <w:rPr>
          <w:rFonts w:hint="default" w:ascii="Times New Roman" w:hAnsi="Times New Roman" w:eastAsia="Times New Roman" w:cs="Times New Roman"/>
          <w:color w:val="000000"/>
          <w:kern w:val="36"/>
          <w:sz w:val="28"/>
          <w:szCs w:val="28"/>
          <w:lang w:eastAsia="ru-RU"/>
        </w:rPr>
        <w:t>Как повысить самооценку ребенка? Рекомендации психолога</w:t>
      </w:r>
    </w:p>
    <w:p>
      <w:pPr>
        <w:shd w:val="clear" w:color="auto" w:fill="FFFFFF"/>
        <w:spacing w:before="60"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i/>
          <w:iCs/>
          <w:color w:val="000000"/>
          <w:sz w:val="28"/>
          <w:szCs w:val="28"/>
          <w:lang w:eastAsia="ru-RU"/>
        </w:rPr>
        <w:t>На успешность человеческой жизни, помимо объективных обстоятельств, влияет также уровень самооценки, которая начинает формироваться в дошкольном периоде под влиянием окружения ребенка, в первую очередь — родителей. Самооценка — это оценка личностью своих возможностей, качеств и места среди других людей.</w:t>
      </w:r>
    </w:p>
    <w:p>
      <w:pPr>
        <w:shd w:val="clear" w:color="auto" w:fill="FFFFFF"/>
        <w:spacing w:before="60" w:after="0" w:line="240" w:lineRule="auto"/>
        <w:jc w:val="center"/>
        <w:rPr>
          <w:rFonts w:hint="default" w:ascii="Times New Roman" w:hAnsi="Times New Roman" w:eastAsia="Times New Roman" w:cs="Times New Roman"/>
          <w:color w:val="000000"/>
          <w:sz w:val="28"/>
          <w:szCs w:val="28"/>
          <w:lang w:eastAsia="ru-RU"/>
        </w:rPr>
      </w:pPr>
    </w:p>
    <w:p>
      <w:pPr>
        <w:shd w:val="clear" w:color="auto" w:fill="FFFFFF"/>
        <w:spacing w:before="60"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Здоровая атмосфера в семье, стремление понять и поддержать ребенка, искреннее участие и сопереживание, чувство психологической защищенности — вот составляющие для формирования позитивной адекватной самооценки у ребенка.</w:t>
      </w:r>
    </w:p>
    <w:p>
      <w:pPr>
        <w:shd w:val="clear" w:color="auto" w:fill="FFFFFF"/>
        <w:spacing w:before="60"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bCs/>
          <w:color w:val="000000"/>
          <w:sz w:val="28"/>
          <w:szCs w:val="28"/>
          <w:lang w:eastAsia="ru-RU"/>
        </w:rPr>
        <w:t>Ребенок с завышенной самооценкой</w:t>
      </w:r>
      <w:r>
        <w:rPr>
          <w:rFonts w:hint="default" w:ascii="Times New Roman" w:hAnsi="Times New Roman" w:eastAsia="Times New Roman" w:cs="Times New Roman"/>
          <w:color w:val="000000"/>
          <w:sz w:val="28"/>
          <w:szCs w:val="28"/>
          <w:lang w:eastAsia="ru-RU"/>
        </w:rPr>
        <w:t> может считать, что он во всем прав. Он стремится к управлению другими детьми, видя их слабости, но не видя при этом своих собственных, часто перебивает, относится к другим свысока, всеми силами старается обратить на себя внимание. От ребенка с завышенной самооценкой можно услышать: "Я самый лучший". При завышенной самооценке дети часто агрессивны, принижают достижения других детей.</w:t>
      </w:r>
    </w:p>
    <w:p>
      <w:pPr>
        <w:shd w:val="clear" w:color="auto" w:fill="FFFFFF"/>
        <w:spacing w:before="60"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Если </w:t>
      </w:r>
      <w:r>
        <w:rPr>
          <w:rFonts w:hint="default" w:ascii="Times New Roman" w:hAnsi="Times New Roman" w:eastAsia="Times New Roman" w:cs="Times New Roman"/>
          <w:b/>
          <w:bCs/>
          <w:color w:val="000000"/>
          <w:sz w:val="28"/>
          <w:szCs w:val="28"/>
          <w:lang w:eastAsia="ru-RU"/>
        </w:rPr>
        <w:t>самооценка ребенка занижена</w:t>
      </w:r>
      <w:r>
        <w:rPr>
          <w:rFonts w:hint="default" w:ascii="Times New Roman" w:hAnsi="Times New Roman" w:eastAsia="Times New Roman" w:cs="Times New Roman"/>
          <w:color w:val="000000"/>
          <w:sz w:val="28"/>
          <w:szCs w:val="28"/>
          <w:lang w:eastAsia="ru-RU"/>
        </w:rPr>
        <w:t>, скорее всего, он тревожен, неуверен в собственных силах. Такой ребенок все время думает, что его обманут, обидят, недооценят, всегда ожидает худшего, выстраивает вокруг себя оборонительную стену недоверия. Он стремится к уединению, обидчив, нерешителен. Такие дети плохо адаптируются к новым условиям. При выполнении любого дела настроены на неудачу, находя непреодолимые препятствия. Дети с заниженной самооценкой зачастую отказываются от новых видов деятельности из-за страха не справиться, переоценивают достижения других детей и не придают значения собственным успехам.</w:t>
      </w:r>
    </w:p>
    <w:p>
      <w:pPr>
        <w:shd w:val="clear" w:color="auto" w:fill="FFFFFF"/>
        <w:spacing w:before="60"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Заниженная, негативная самооценка у ребенка крайне неблагоприятна для полноценного развития личности. У таких детей есть опасность формирования установки "Я плохой", "Я ничего не могу", "Я неудачник".</w:t>
      </w:r>
    </w:p>
    <w:p>
      <w:pPr>
        <w:shd w:val="clear" w:color="auto" w:fill="FFFFFF"/>
        <w:spacing w:before="60"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При </w:t>
      </w:r>
      <w:r>
        <w:rPr>
          <w:rFonts w:hint="default" w:ascii="Times New Roman" w:hAnsi="Times New Roman" w:eastAsia="Times New Roman" w:cs="Times New Roman"/>
          <w:b/>
          <w:bCs/>
          <w:color w:val="000000"/>
          <w:sz w:val="28"/>
          <w:szCs w:val="28"/>
          <w:lang w:eastAsia="ru-RU"/>
        </w:rPr>
        <w:t>адекватной самооценке ребенок</w:t>
      </w:r>
      <w:r>
        <w:rPr>
          <w:rFonts w:hint="default" w:ascii="Times New Roman" w:hAnsi="Times New Roman" w:eastAsia="Times New Roman" w:cs="Times New Roman"/>
          <w:color w:val="000000"/>
          <w:sz w:val="28"/>
          <w:szCs w:val="28"/>
          <w:lang w:eastAsia="ru-RU"/>
        </w:rPr>
        <w:t> создает вокруг себя атмосферу честности, ответственности, сострадания и любви. Он чувствует, что его ценят и уважают. Он верит в себя, хотя способен попросить о помощи, способен принимать решения, может признавать наличие ошибок в своей работе. Он ценит себя, а потому готов ценить и окружающих. У такого ребенка нет барьеров, мешающих ему испытывать разнообразные чувства к себе и окружающим. Он принимает себя и других такими, какие они есть.</w:t>
      </w:r>
    </w:p>
    <w:p>
      <w:pPr>
        <w:shd w:val="clear" w:color="auto" w:fill="FFFFFF"/>
        <w:spacing w:before="120" w:after="0" w:line="315" w:lineRule="atLeast"/>
        <w:outlineLvl w:val="1"/>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Если хвалить, то правильно</w:t>
      </w:r>
    </w:p>
    <w:p>
      <w:pPr>
        <w:shd w:val="clear" w:color="auto" w:fill="FFFFFF"/>
        <w:spacing w:before="60"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Большое значение в формировании самооценки ребенка имеет заинтересованное отношение взрослого, одобрение, похвала, поддержка и поощрение — они стимулируют деятельность ребенка, формируют нравственные привычки поведения. Физиолог Д.В. Колесов отмечает: </w:t>
      </w:r>
      <w:r>
        <w:rPr>
          <w:rFonts w:hint="default" w:ascii="Times New Roman" w:hAnsi="Times New Roman" w:eastAsia="Times New Roman" w:cs="Times New Roman"/>
          <w:i/>
          <w:iCs/>
          <w:color w:val="000000"/>
          <w:sz w:val="28"/>
          <w:szCs w:val="28"/>
          <w:lang w:eastAsia="ru-RU"/>
        </w:rPr>
        <w:t>"Похвала для закрепления хорошей привычки имеет большую действенность, чем порицание для предотвращения плохой привычки. Похвала, вызывая положительное эмоциональное состояние, способствует подъему сил, энергии, усиливает стремление человека к общению, сотрудничеству с другими людьми..."</w:t>
      </w:r>
      <w:r>
        <w:rPr>
          <w:rFonts w:hint="default" w:ascii="Times New Roman" w:hAnsi="Times New Roman" w:eastAsia="Times New Roman" w:cs="Times New Roman"/>
          <w:color w:val="000000"/>
          <w:sz w:val="28"/>
          <w:szCs w:val="28"/>
          <w:lang w:eastAsia="ru-RU"/>
        </w:rPr>
        <w:t>. Если ребенок не получает своевременного одобрения в процессе деятельности, у него появляется чувство неуверенности.</w:t>
      </w:r>
    </w:p>
    <w:p>
      <w:pPr>
        <w:shd w:val="clear" w:color="auto" w:fill="FFFFFF"/>
        <w:spacing w:before="60"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Однако хвалить тоже надо правильно! Понимая, какое большое значение имеет похвала для ребенка, ею надо пользоваться очень умело. Владимир Леви, автор книги "Нестандартный ребенок" считает, что </w:t>
      </w:r>
      <w:r>
        <w:rPr>
          <w:rFonts w:hint="default" w:ascii="Times New Roman" w:hAnsi="Times New Roman" w:eastAsia="Times New Roman" w:cs="Times New Roman"/>
          <w:b/>
          <w:bCs/>
          <w:color w:val="000000"/>
          <w:sz w:val="28"/>
          <w:szCs w:val="28"/>
          <w:lang w:eastAsia="ru-RU"/>
        </w:rPr>
        <w:t>не надо хвалить ребенка</w:t>
      </w:r>
      <w:r>
        <w:rPr>
          <w:rFonts w:hint="default" w:ascii="Times New Roman" w:hAnsi="Times New Roman" w:eastAsia="Times New Roman" w:cs="Times New Roman"/>
          <w:color w:val="000000"/>
          <w:sz w:val="28"/>
          <w:szCs w:val="28"/>
          <w:lang w:eastAsia="ru-RU"/>
        </w:rPr>
        <w:t>в следующих случаях:</w:t>
      </w:r>
    </w:p>
    <w:p>
      <w:pPr>
        <w:numPr>
          <w:ilvl w:val="0"/>
          <w:numId w:val="1"/>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За то, что достигнуто </w:t>
      </w:r>
      <w:r>
        <w:rPr>
          <w:rFonts w:hint="default" w:ascii="Times New Roman" w:hAnsi="Times New Roman" w:eastAsia="Times New Roman" w:cs="Times New Roman"/>
          <w:b/>
          <w:bCs/>
          <w:color w:val="000000"/>
          <w:sz w:val="28"/>
          <w:szCs w:val="28"/>
          <w:lang w:eastAsia="ru-RU"/>
        </w:rPr>
        <w:t>не своим трудом</w:t>
      </w:r>
      <w:r>
        <w:rPr>
          <w:rFonts w:hint="default" w:ascii="Times New Roman" w:hAnsi="Times New Roman" w:eastAsia="Times New Roman" w:cs="Times New Roman"/>
          <w:color w:val="000000"/>
          <w:sz w:val="28"/>
          <w:szCs w:val="28"/>
          <w:lang w:eastAsia="ru-RU"/>
        </w:rPr>
        <w:t> — физическим, умственным или душевным.</w:t>
      </w:r>
    </w:p>
    <w:p>
      <w:pPr>
        <w:numPr>
          <w:ilvl w:val="0"/>
          <w:numId w:val="1"/>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Не подлежит похвале </w:t>
      </w:r>
      <w:r>
        <w:rPr>
          <w:rFonts w:hint="default" w:ascii="Times New Roman" w:hAnsi="Times New Roman" w:eastAsia="Times New Roman" w:cs="Times New Roman"/>
          <w:b/>
          <w:bCs/>
          <w:color w:val="000000"/>
          <w:sz w:val="28"/>
          <w:szCs w:val="28"/>
          <w:lang w:eastAsia="ru-RU"/>
        </w:rPr>
        <w:t>красота, здоровье. Все природные способности как таковые</w:t>
      </w:r>
      <w:r>
        <w:rPr>
          <w:rFonts w:hint="default" w:ascii="Times New Roman" w:hAnsi="Times New Roman" w:eastAsia="Times New Roman" w:cs="Times New Roman"/>
          <w:color w:val="000000"/>
          <w:sz w:val="28"/>
          <w:szCs w:val="28"/>
          <w:lang w:eastAsia="ru-RU"/>
        </w:rPr>
        <w:t>, включая и добрый нрав.</w:t>
      </w:r>
    </w:p>
    <w:p>
      <w:pPr>
        <w:numPr>
          <w:ilvl w:val="0"/>
          <w:numId w:val="1"/>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bCs/>
          <w:color w:val="000000"/>
          <w:sz w:val="28"/>
          <w:szCs w:val="28"/>
          <w:lang w:eastAsia="ru-RU"/>
        </w:rPr>
        <w:t>Игрушки, вещи, одежда,</w:t>
      </w:r>
      <w:r>
        <w:rPr>
          <w:rFonts w:hint="default" w:ascii="Times New Roman" w:hAnsi="Times New Roman" w:eastAsia="Times New Roman" w:cs="Times New Roman"/>
          <w:color w:val="000000"/>
          <w:sz w:val="28"/>
          <w:szCs w:val="28"/>
          <w:lang w:eastAsia="ru-RU"/>
        </w:rPr>
        <w:t> случайная находка.</w:t>
      </w:r>
    </w:p>
    <w:p>
      <w:pPr>
        <w:numPr>
          <w:ilvl w:val="0"/>
          <w:numId w:val="1"/>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Нельзя хвалить из жалости.</w:t>
      </w:r>
    </w:p>
    <w:p>
      <w:pPr>
        <w:numPr>
          <w:ilvl w:val="0"/>
          <w:numId w:val="1"/>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Из желания понравиться.</w:t>
      </w:r>
    </w:p>
    <w:p>
      <w:pPr>
        <w:shd w:val="clear" w:color="auto" w:fill="FFFFFF"/>
        <w:spacing w:before="120" w:after="0" w:line="315" w:lineRule="atLeast"/>
        <w:outlineLvl w:val="1"/>
        <w:rPr>
          <w:rFonts w:hint="default" w:ascii="Times New Roman" w:hAnsi="Times New Roman" w:eastAsia="Times New Roman" w:cs="Times New Roman"/>
          <w:color w:val="000000"/>
          <w:sz w:val="28"/>
          <w:szCs w:val="28"/>
          <w:lang w:eastAsia="ru-RU"/>
        </w:rPr>
      </w:pPr>
    </w:p>
    <w:p>
      <w:pPr>
        <w:shd w:val="clear" w:color="auto" w:fill="FFFFFF"/>
        <w:spacing w:before="120" w:after="0" w:line="315" w:lineRule="atLeast"/>
        <w:outlineLvl w:val="1"/>
        <w:rPr>
          <w:rFonts w:hint="default" w:ascii="Times New Roman" w:hAnsi="Times New Roman" w:eastAsia="Times New Roman" w:cs="Times New Roman"/>
          <w:color w:val="000000"/>
          <w:sz w:val="28"/>
          <w:szCs w:val="28"/>
          <w:lang w:eastAsia="ru-RU"/>
        </w:rPr>
      </w:pPr>
    </w:p>
    <w:p>
      <w:pPr>
        <w:shd w:val="clear" w:color="auto" w:fill="FFFFFF"/>
        <w:spacing w:before="120" w:after="0" w:line="315" w:lineRule="atLeast"/>
        <w:outlineLvl w:val="1"/>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Похвала и поощрение: за что?</w:t>
      </w:r>
    </w:p>
    <w:p>
      <w:pPr>
        <w:numPr>
          <w:ilvl w:val="0"/>
          <w:numId w:val="2"/>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Важно помнить, что абсолютно все дети талантливы по-своему. Родителям следует внимательнее относиться к детям, чтобы отыскать талант, заложенный в ребенке, и развить его. Важно поощрять любое с</w:t>
      </w:r>
      <w:r>
        <w:rPr>
          <w:rFonts w:hint="default" w:ascii="Times New Roman" w:hAnsi="Times New Roman" w:eastAsia="Times New Roman" w:cs="Times New Roman"/>
          <w:b/>
          <w:bCs/>
          <w:color w:val="000000"/>
          <w:sz w:val="28"/>
          <w:szCs w:val="28"/>
          <w:lang w:eastAsia="ru-RU"/>
        </w:rPr>
        <w:t>тремление ребенка к самовыражению и развитию</w:t>
      </w:r>
      <w:r>
        <w:rPr>
          <w:rFonts w:hint="default" w:ascii="Times New Roman" w:hAnsi="Times New Roman" w:eastAsia="Times New Roman" w:cs="Times New Roman"/>
          <w:color w:val="000000"/>
          <w:sz w:val="28"/>
          <w:szCs w:val="28"/>
          <w:lang w:eastAsia="ru-RU"/>
        </w:rPr>
        <w:t>. Ни в коем случае нельзя говорить ребенку, что ему не стать великим певцом, танцором и т.д. Подобными фразами вы не только отбиваете у ребенка стремление к чему-либо, но и лишаете его уверенности в себе, занижаете его самооценку, снижаете мотивацию.</w:t>
      </w:r>
    </w:p>
    <w:p>
      <w:pPr>
        <w:numPr>
          <w:ilvl w:val="0"/>
          <w:numId w:val="2"/>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Обязательно хвалите детей </w:t>
      </w:r>
      <w:r>
        <w:rPr>
          <w:rFonts w:hint="default" w:ascii="Times New Roman" w:hAnsi="Times New Roman" w:eastAsia="Times New Roman" w:cs="Times New Roman"/>
          <w:b/>
          <w:bCs/>
          <w:color w:val="000000"/>
          <w:sz w:val="28"/>
          <w:szCs w:val="28"/>
          <w:lang w:eastAsia="ru-RU"/>
        </w:rPr>
        <w:t>за любые заслуги</w:t>
      </w:r>
      <w:r>
        <w:rPr>
          <w:rFonts w:hint="default" w:ascii="Times New Roman" w:hAnsi="Times New Roman" w:eastAsia="Times New Roman" w:cs="Times New Roman"/>
          <w:color w:val="000000"/>
          <w:sz w:val="28"/>
          <w:szCs w:val="28"/>
          <w:lang w:eastAsia="ru-RU"/>
        </w:rPr>
        <w:t>: за хорошие отметки в школе, за победу на спортивных соревнованиях, за красивый рисунок.</w:t>
      </w:r>
    </w:p>
    <w:p>
      <w:pPr>
        <w:numPr>
          <w:ilvl w:val="0"/>
          <w:numId w:val="2"/>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Одним из приемов похвалы может быть </w:t>
      </w:r>
      <w:r>
        <w:rPr>
          <w:rFonts w:hint="default" w:ascii="Times New Roman" w:hAnsi="Times New Roman" w:eastAsia="Times New Roman" w:cs="Times New Roman"/>
          <w:b/>
          <w:bCs/>
          <w:color w:val="000000"/>
          <w:sz w:val="28"/>
          <w:szCs w:val="28"/>
          <w:lang w:eastAsia="ru-RU"/>
        </w:rPr>
        <w:t>аванс</w:t>
      </w:r>
      <w:r>
        <w:rPr>
          <w:rFonts w:hint="default" w:ascii="Times New Roman" w:hAnsi="Times New Roman" w:eastAsia="Times New Roman" w:cs="Times New Roman"/>
          <w:color w:val="000000"/>
          <w:sz w:val="28"/>
          <w:szCs w:val="28"/>
          <w:lang w:eastAsia="ru-RU"/>
        </w:rPr>
        <w:t>, или похвала за то, что будет. Одобрение заранее внушит малышу веру в себя, свои силы: "Ты это сможешь!". "Ты это почти умеешь!", "Ты обязательно справишься!", "Я в тебя верю!", "У тебя все получится!" и т.д. </w:t>
      </w:r>
      <w:r>
        <w:rPr>
          <w:rFonts w:hint="default" w:ascii="Times New Roman" w:hAnsi="Times New Roman" w:eastAsia="Times New Roman" w:cs="Times New Roman"/>
          <w:b/>
          <w:bCs/>
          <w:color w:val="000000"/>
          <w:sz w:val="28"/>
          <w:szCs w:val="28"/>
          <w:lang w:eastAsia="ru-RU"/>
        </w:rPr>
        <w:t>Похвала ребенка с утра</w:t>
      </w:r>
      <w:r>
        <w:rPr>
          <w:rFonts w:hint="default" w:ascii="Times New Roman" w:hAnsi="Times New Roman" w:eastAsia="Times New Roman" w:cs="Times New Roman"/>
          <w:color w:val="000000"/>
          <w:sz w:val="28"/>
          <w:szCs w:val="28"/>
          <w:lang w:eastAsia="ru-RU"/>
        </w:rPr>
        <w:t> — это аванс на весь долгий и трудный день.</w:t>
      </w:r>
    </w:p>
    <w:p>
      <w:pPr>
        <w:shd w:val="clear" w:color="auto" w:fill="FFFFFF"/>
        <w:spacing w:before="60"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Владимир Леви советует помнить о внушаемости ребенка. Если вы говорите: "Ничего из тебя никогда не выйдет!", "Ты неисправим, тебе одна дорога (в тюрьму, в милицию, в детдом и т.д.)" — то не удивляйтесь, если так оно и случится. Ведь это самое настоящее </w:t>
      </w:r>
      <w:r>
        <w:rPr>
          <w:rFonts w:hint="default" w:ascii="Times New Roman" w:hAnsi="Times New Roman" w:eastAsia="Times New Roman" w:cs="Times New Roman"/>
          <w:b/>
          <w:bCs/>
          <w:color w:val="000000"/>
          <w:sz w:val="28"/>
          <w:szCs w:val="28"/>
          <w:lang w:eastAsia="ru-RU"/>
        </w:rPr>
        <w:t>прямое внушение</w:t>
      </w:r>
      <w:r>
        <w:rPr>
          <w:rFonts w:hint="default" w:ascii="Times New Roman" w:hAnsi="Times New Roman" w:eastAsia="Times New Roman" w:cs="Times New Roman"/>
          <w:color w:val="000000"/>
          <w:sz w:val="28"/>
          <w:szCs w:val="28"/>
          <w:lang w:eastAsia="ru-RU"/>
        </w:rPr>
        <w:t>, и оно действует. Ребенок может поверить в ваши установки.</w:t>
      </w:r>
    </w:p>
    <w:p>
      <w:pPr>
        <w:shd w:val="clear" w:color="auto" w:fill="E5F1FB"/>
        <w:spacing w:after="0" w:line="240" w:lineRule="auto"/>
        <w:jc w:val="both"/>
        <w:rPr>
          <w:rFonts w:hint="default" w:ascii="Times New Roman" w:hAnsi="Times New Roman" w:eastAsia="Times New Roman" w:cs="Times New Roman"/>
          <w:color w:val="3163A0"/>
          <w:sz w:val="28"/>
          <w:szCs w:val="28"/>
          <w:lang w:eastAsia="ru-RU"/>
        </w:rPr>
      </w:pPr>
      <w:r>
        <w:rPr>
          <w:rFonts w:hint="default" w:ascii="Times New Roman" w:hAnsi="Times New Roman" w:eastAsia="Times New Roman" w:cs="Times New Roman"/>
          <w:b/>
          <w:bCs/>
          <w:color w:val="3163A0"/>
          <w:sz w:val="28"/>
          <w:szCs w:val="28"/>
          <w:lang w:eastAsia="ru-RU"/>
        </w:rPr>
        <w:t>Приемы для повышения самооценки ребенка:</w:t>
      </w:r>
    </w:p>
    <w:p>
      <w:pPr>
        <w:numPr>
          <w:ilvl w:val="0"/>
          <w:numId w:val="3"/>
        </w:numPr>
        <w:shd w:val="clear" w:color="auto" w:fill="E5F1FB"/>
        <w:spacing w:before="100" w:beforeAutospacing="1" w:after="0" w:line="240" w:lineRule="auto"/>
        <w:jc w:val="both"/>
        <w:rPr>
          <w:rFonts w:hint="default" w:ascii="Times New Roman" w:hAnsi="Times New Roman" w:eastAsia="Times New Roman" w:cs="Times New Roman"/>
          <w:color w:val="3163A0"/>
          <w:sz w:val="28"/>
          <w:szCs w:val="28"/>
          <w:lang w:eastAsia="ru-RU"/>
        </w:rPr>
      </w:pPr>
      <w:r>
        <w:rPr>
          <w:rFonts w:hint="default" w:ascii="Times New Roman" w:hAnsi="Times New Roman" w:eastAsia="Times New Roman" w:cs="Times New Roman"/>
          <w:color w:val="3163A0"/>
          <w:sz w:val="28"/>
          <w:szCs w:val="28"/>
          <w:lang w:eastAsia="ru-RU"/>
        </w:rPr>
        <w:t>Попросить совета как у равного или старшего. Обязательно при этом последуйте совету ребенка, даже если он далеко не лучший, так как воспитательный результат важнее любого другого.</w:t>
      </w:r>
    </w:p>
    <w:p>
      <w:pPr>
        <w:numPr>
          <w:ilvl w:val="0"/>
          <w:numId w:val="3"/>
        </w:numPr>
        <w:shd w:val="clear" w:color="auto" w:fill="E5F1FB"/>
        <w:spacing w:before="100" w:beforeAutospacing="1" w:after="0" w:line="240" w:lineRule="auto"/>
        <w:jc w:val="both"/>
        <w:rPr>
          <w:rFonts w:hint="default" w:ascii="Times New Roman" w:hAnsi="Times New Roman" w:eastAsia="Times New Roman" w:cs="Times New Roman"/>
          <w:color w:val="3163A0"/>
          <w:sz w:val="28"/>
          <w:szCs w:val="28"/>
          <w:lang w:eastAsia="ru-RU"/>
        </w:rPr>
      </w:pPr>
      <w:r>
        <w:rPr>
          <w:rFonts w:hint="default" w:ascii="Times New Roman" w:hAnsi="Times New Roman" w:eastAsia="Times New Roman" w:cs="Times New Roman"/>
          <w:color w:val="3163A0"/>
          <w:sz w:val="28"/>
          <w:szCs w:val="28"/>
          <w:lang w:eastAsia="ru-RU"/>
        </w:rPr>
        <w:t>Попросите о помощи как у равного или старшего.</w:t>
      </w:r>
    </w:p>
    <w:p>
      <w:pPr>
        <w:numPr>
          <w:ilvl w:val="0"/>
          <w:numId w:val="3"/>
        </w:numPr>
        <w:shd w:val="clear" w:color="auto" w:fill="E5F1FB"/>
        <w:spacing w:before="100" w:beforeAutospacing="1" w:after="0" w:line="240" w:lineRule="auto"/>
        <w:jc w:val="both"/>
        <w:rPr>
          <w:rFonts w:hint="default" w:ascii="Times New Roman" w:hAnsi="Times New Roman" w:eastAsia="Times New Roman" w:cs="Times New Roman"/>
          <w:color w:val="3163A0"/>
          <w:sz w:val="28"/>
          <w:szCs w:val="28"/>
          <w:lang w:eastAsia="ru-RU"/>
        </w:rPr>
      </w:pPr>
      <w:r>
        <w:rPr>
          <w:rFonts w:hint="default" w:ascii="Times New Roman" w:hAnsi="Times New Roman" w:eastAsia="Times New Roman" w:cs="Times New Roman"/>
          <w:color w:val="3163A0"/>
          <w:sz w:val="28"/>
          <w:szCs w:val="28"/>
          <w:lang w:eastAsia="ru-RU"/>
        </w:rPr>
        <w:t>Есть моменты, когда и всемогущему взрослому нужно побыть младшим — слабым, зависимым, беспомощным, беззащитным... от ребенка!</w:t>
      </w:r>
    </w:p>
    <w:p>
      <w:pPr>
        <w:shd w:val="clear" w:color="auto" w:fill="E5F1FB"/>
        <w:spacing w:after="0" w:line="240" w:lineRule="auto"/>
        <w:jc w:val="both"/>
        <w:rPr>
          <w:rFonts w:hint="default" w:ascii="Times New Roman" w:hAnsi="Times New Roman" w:eastAsia="Times New Roman" w:cs="Times New Roman"/>
          <w:color w:val="3163A0"/>
          <w:sz w:val="28"/>
          <w:szCs w:val="28"/>
          <w:lang w:eastAsia="ru-RU"/>
        </w:rPr>
      </w:pPr>
      <w:r>
        <w:rPr>
          <w:rFonts w:hint="default" w:ascii="Times New Roman" w:hAnsi="Times New Roman" w:eastAsia="Times New Roman" w:cs="Times New Roman"/>
          <w:color w:val="3163A0"/>
          <w:sz w:val="28"/>
          <w:szCs w:val="28"/>
          <w:lang w:eastAsia="ru-RU"/>
        </w:rPr>
        <w:t>Уже в 5-7 лет этот прием, время от времени употребляемый, может дать чудодейственные результаты. И особенно с подростком, в отношениях "мать-сын" — если хотите воспитать настоящего мужчину.</w:t>
      </w:r>
    </w:p>
    <w:p>
      <w:pPr>
        <w:shd w:val="clear" w:color="auto" w:fill="FFFFFF"/>
        <w:spacing w:before="120" w:after="0" w:line="315" w:lineRule="atLeast"/>
        <w:outlineLvl w:val="1"/>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Наказания: правила для родителей</w:t>
      </w:r>
    </w:p>
    <w:p>
      <w:pPr>
        <w:shd w:val="clear" w:color="auto" w:fill="FFFFFF"/>
        <w:spacing w:before="60"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Важную роль в формировании самооценки играет не только поощрение, но и наказание. Наказывая ребенка, следует придерживаться ряда рекомендаций.</w:t>
      </w:r>
    </w:p>
    <w:p>
      <w:pPr>
        <w:shd w:val="clear" w:color="auto" w:fill="FFFFFF"/>
        <w:spacing w:before="60" w:after="0" w:line="240" w:lineRule="auto"/>
        <w:jc w:val="center"/>
        <w:rPr>
          <w:rFonts w:hint="default" w:ascii="Times New Roman" w:hAnsi="Times New Roman" w:eastAsia="Times New Roman" w:cs="Times New Roman"/>
          <w:color w:val="000000"/>
          <w:sz w:val="28"/>
          <w:szCs w:val="28"/>
          <w:lang w:eastAsia="ru-RU"/>
        </w:rPr>
      </w:pPr>
    </w:p>
    <w:p>
      <w:pPr>
        <w:numPr>
          <w:ilvl w:val="0"/>
          <w:numId w:val="4"/>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Наказание </w:t>
      </w:r>
      <w:r>
        <w:rPr>
          <w:rFonts w:hint="default" w:ascii="Times New Roman" w:hAnsi="Times New Roman" w:eastAsia="Times New Roman" w:cs="Times New Roman"/>
          <w:b/>
          <w:bCs/>
          <w:color w:val="000000"/>
          <w:sz w:val="28"/>
          <w:szCs w:val="28"/>
          <w:lang w:eastAsia="ru-RU"/>
        </w:rPr>
        <w:t>не должно вредить здоровью</w:t>
      </w:r>
      <w:r>
        <w:rPr>
          <w:rFonts w:hint="default" w:ascii="Times New Roman" w:hAnsi="Times New Roman" w:eastAsia="Times New Roman" w:cs="Times New Roman"/>
          <w:color w:val="000000"/>
          <w:sz w:val="28"/>
          <w:szCs w:val="28"/>
          <w:lang w:eastAsia="ru-RU"/>
        </w:rPr>
        <w:t> — ни физическому, ни психологическому. Более того, наказание должно быть полезным.</w:t>
      </w:r>
    </w:p>
    <w:p>
      <w:pPr>
        <w:numPr>
          <w:ilvl w:val="0"/>
          <w:numId w:val="4"/>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Если есть сомнение, наказывать или не наказывать, — </w:t>
      </w:r>
      <w:r>
        <w:rPr>
          <w:rFonts w:hint="default" w:ascii="Times New Roman" w:hAnsi="Times New Roman" w:eastAsia="Times New Roman" w:cs="Times New Roman"/>
          <w:b/>
          <w:bCs/>
          <w:color w:val="000000"/>
          <w:sz w:val="28"/>
          <w:szCs w:val="28"/>
          <w:lang w:eastAsia="ru-RU"/>
        </w:rPr>
        <w:t>не наказывайте</w:t>
      </w:r>
      <w:r>
        <w:rPr>
          <w:rFonts w:hint="default" w:ascii="Times New Roman" w:hAnsi="Times New Roman" w:eastAsia="Times New Roman" w:cs="Times New Roman"/>
          <w:color w:val="000000"/>
          <w:sz w:val="28"/>
          <w:szCs w:val="28"/>
          <w:lang w:eastAsia="ru-RU"/>
        </w:rPr>
        <w:t>. Даже если уже поняли, что обычно слишком мягки и нерешительны. Никакой "профилактики".</w:t>
      </w:r>
    </w:p>
    <w:p>
      <w:pPr>
        <w:numPr>
          <w:ilvl w:val="0"/>
          <w:numId w:val="4"/>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За один раз — о</w:t>
      </w:r>
      <w:r>
        <w:rPr>
          <w:rFonts w:hint="default" w:ascii="Times New Roman" w:hAnsi="Times New Roman" w:eastAsia="Times New Roman" w:cs="Times New Roman"/>
          <w:b/>
          <w:bCs/>
          <w:color w:val="000000"/>
          <w:sz w:val="28"/>
          <w:szCs w:val="28"/>
          <w:lang w:eastAsia="ru-RU"/>
        </w:rPr>
        <w:t>дно наказание</w:t>
      </w:r>
      <w:r>
        <w:rPr>
          <w:rFonts w:hint="default" w:ascii="Times New Roman" w:hAnsi="Times New Roman" w:eastAsia="Times New Roman" w:cs="Times New Roman"/>
          <w:color w:val="000000"/>
          <w:sz w:val="28"/>
          <w:szCs w:val="28"/>
          <w:lang w:eastAsia="ru-RU"/>
        </w:rPr>
        <w:t>. Наказание может быть суровым, но только одно, за все сразу.</w:t>
      </w:r>
    </w:p>
    <w:p>
      <w:pPr>
        <w:numPr>
          <w:ilvl w:val="0"/>
          <w:numId w:val="4"/>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Наказание — </w:t>
      </w:r>
      <w:r>
        <w:rPr>
          <w:rFonts w:hint="default" w:ascii="Times New Roman" w:hAnsi="Times New Roman" w:eastAsia="Times New Roman" w:cs="Times New Roman"/>
          <w:b/>
          <w:bCs/>
          <w:color w:val="000000"/>
          <w:sz w:val="28"/>
          <w:szCs w:val="28"/>
          <w:lang w:eastAsia="ru-RU"/>
        </w:rPr>
        <w:t>не за счет любви</w:t>
      </w:r>
      <w:r>
        <w:rPr>
          <w:rFonts w:hint="default" w:ascii="Times New Roman" w:hAnsi="Times New Roman" w:eastAsia="Times New Roman" w:cs="Times New Roman"/>
          <w:color w:val="000000"/>
          <w:sz w:val="28"/>
          <w:szCs w:val="28"/>
          <w:lang w:eastAsia="ru-RU"/>
        </w:rPr>
        <w:t>. Что бы ни случилось, не лишайте ребенка вашего тепла.</w:t>
      </w:r>
    </w:p>
    <w:p>
      <w:pPr>
        <w:numPr>
          <w:ilvl w:val="0"/>
          <w:numId w:val="4"/>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Никогда </w:t>
      </w:r>
      <w:r>
        <w:rPr>
          <w:rFonts w:hint="default" w:ascii="Times New Roman" w:hAnsi="Times New Roman" w:eastAsia="Times New Roman" w:cs="Times New Roman"/>
          <w:b/>
          <w:bCs/>
          <w:color w:val="000000"/>
          <w:sz w:val="28"/>
          <w:szCs w:val="28"/>
          <w:lang w:eastAsia="ru-RU"/>
        </w:rPr>
        <w:t>не отнимайте вещи</w:t>
      </w:r>
      <w:r>
        <w:rPr>
          <w:rFonts w:hint="default" w:ascii="Times New Roman" w:hAnsi="Times New Roman" w:eastAsia="Times New Roman" w:cs="Times New Roman"/>
          <w:color w:val="000000"/>
          <w:sz w:val="28"/>
          <w:szCs w:val="28"/>
          <w:lang w:eastAsia="ru-RU"/>
        </w:rPr>
        <w:t>, подаренные вами или кем бы то ни было, — никогда!</w:t>
      </w:r>
    </w:p>
    <w:p>
      <w:pPr>
        <w:numPr>
          <w:ilvl w:val="0"/>
          <w:numId w:val="4"/>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Можно </w:t>
      </w:r>
      <w:r>
        <w:rPr>
          <w:rFonts w:hint="default" w:ascii="Times New Roman" w:hAnsi="Times New Roman" w:eastAsia="Times New Roman" w:cs="Times New Roman"/>
          <w:b/>
          <w:bCs/>
          <w:color w:val="000000"/>
          <w:sz w:val="28"/>
          <w:szCs w:val="28"/>
          <w:lang w:eastAsia="ru-RU"/>
        </w:rPr>
        <w:t>отменить наказание</w:t>
      </w:r>
      <w:r>
        <w:rPr>
          <w:rFonts w:hint="default" w:ascii="Times New Roman" w:hAnsi="Times New Roman" w:eastAsia="Times New Roman" w:cs="Times New Roman"/>
          <w:color w:val="000000"/>
          <w:sz w:val="28"/>
          <w:szCs w:val="28"/>
          <w:lang w:eastAsia="ru-RU"/>
        </w:rPr>
        <w:t>. Даже если набезобразничает так, что хуже некуда, даже если только что накричал на вас, но при этом сегодня помог больному или защитил слабого. Не забудьте объяснить ребенку, почему вы так поступили.</w:t>
      </w:r>
    </w:p>
    <w:p>
      <w:pPr>
        <w:numPr>
          <w:ilvl w:val="0"/>
          <w:numId w:val="4"/>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Лучше не наказывать, чем наказывать запоздало. </w:t>
      </w:r>
      <w:r>
        <w:rPr>
          <w:rFonts w:hint="default" w:ascii="Times New Roman" w:hAnsi="Times New Roman" w:eastAsia="Times New Roman" w:cs="Times New Roman"/>
          <w:b/>
          <w:bCs/>
          <w:color w:val="000000"/>
          <w:sz w:val="28"/>
          <w:szCs w:val="28"/>
          <w:lang w:eastAsia="ru-RU"/>
        </w:rPr>
        <w:t xml:space="preserve">Запоздалые наказания </w:t>
      </w:r>
      <w:r>
        <w:rPr>
          <w:rFonts w:hint="default" w:ascii="Times New Roman" w:hAnsi="Times New Roman" w:eastAsia="Times New Roman" w:cs="Times New Roman"/>
          <w:color w:val="000000"/>
          <w:sz w:val="28"/>
          <w:szCs w:val="28"/>
          <w:lang w:eastAsia="ru-RU"/>
        </w:rPr>
        <w:t>внушают ребенку прошлое, не дают стать другим.</w:t>
      </w:r>
    </w:p>
    <w:p>
      <w:pPr>
        <w:numPr>
          <w:ilvl w:val="0"/>
          <w:numId w:val="4"/>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bCs/>
          <w:color w:val="000000"/>
          <w:sz w:val="28"/>
          <w:szCs w:val="28"/>
          <w:lang w:eastAsia="ru-RU"/>
        </w:rPr>
        <w:t>Наказан — прощен</w:t>
      </w:r>
      <w:r>
        <w:rPr>
          <w:rFonts w:hint="default" w:ascii="Times New Roman" w:hAnsi="Times New Roman" w:eastAsia="Times New Roman" w:cs="Times New Roman"/>
          <w:color w:val="000000"/>
          <w:sz w:val="28"/>
          <w:szCs w:val="28"/>
          <w:lang w:eastAsia="ru-RU"/>
        </w:rPr>
        <w:t>. Если инцидент исчерпан, старайтесь не вспоминать о "старых грехах". Не мешайте начинать жить сначала. Вспоминая прошлое, вы рискуете сформировать у малыша чувство "вечно виноватого".</w:t>
      </w:r>
    </w:p>
    <w:p>
      <w:pPr>
        <w:numPr>
          <w:ilvl w:val="0"/>
          <w:numId w:val="4"/>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bCs/>
          <w:color w:val="000000"/>
          <w:sz w:val="28"/>
          <w:szCs w:val="28"/>
          <w:lang w:eastAsia="ru-RU"/>
        </w:rPr>
        <w:t>Без унижения</w:t>
      </w:r>
      <w:r>
        <w:rPr>
          <w:rFonts w:hint="default" w:ascii="Times New Roman" w:hAnsi="Times New Roman" w:eastAsia="Times New Roman" w:cs="Times New Roman"/>
          <w:color w:val="000000"/>
          <w:sz w:val="28"/>
          <w:szCs w:val="28"/>
          <w:lang w:eastAsia="ru-RU"/>
        </w:rPr>
        <w:t>. Если ребенок считает, что мы несправедливы, наказание подействует в обратную сторону.</w:t>
      </w:r>
    </w:p>
    <w:p>
      <w:pPr>
        <w:shd w:val="clear" w:color="auto" w:fill="E5F1FB"/>
        <w:spacing w:after="0" w:line="240" w:lineRule="auto"/>
        <w:jc w:val="both"/>
        <w:rPr>
          <w:rFonts w:hint="default" w:ascii="Times New Roman" w:hAnsi="Times New Roman" w:eastAsia="Times New Roman" w:cs="Times New Roman"/>
          <w:color w:val="3163A0"/>
          <w:sz w:val="28"/>
          <w:szCs w:val="28"/>
          <w:lang w:eastAsia="ru-RU"/>
        </w:rPr>
      </w:pPr>
      <w:r>
        <w:rPr>
          <w:rFonts w:hint="default" w:ascii="Times New Roman" w:hAnsi="Times New Roman" w:eastAsia="Times New Roman" w:cs="Times New Roman"/>
          <w:b/>
          <w:bCs/>
          <w:color w:val="3163A0"/>
          <w:sz w:val="28"/>
          <w:szCs w:val="28"/>
          <w:lang w:eastAsia="ru-RU"/>
        </w:rPr>
        <w:t>Приемы для нормализации завышенной самооценки ребенка:</w:t>
      </w:r>
    </w:p>
    <w:p>
      <w:pPr>
        <w:numPr>
          <w:ilvl w:val="0"/>
          <w:numId w:val="5"/>
        </w:numPr>
        <w:shd w:val="clear" w:color="auto" w:fill="E5F1FB"/>
        <w:spacing w:before="100" w:beforeAutospacing="1" w:after="0" w:line="240" w:lineRule="auto"/>
        <w:jc w:val="both"/>
        <w:rPr>
          <w:rFonts w:hint="default" w:ascii="Times New Roman" w:hAnsi="Times New Roman" w:eastAsia="Times New Roman" w:cs="Times New Roman"/>
          <w:color w:val="3163A0"/>
          <w:sz w:val="28"/>
          <w:szCs w:val="28"/>
          <w:lang w:eastAsia="ru-RU"/>
        </w:rPr>
      </w:pPr>
      <w:r>
        <w:rPr>
          <w:rFonts w:hint="default" w:ascii="Times New Roman" w:hAnsi="Times New Roman" w:eastAsia="Times New Roman" w:cs="Times New Roman"/>
          <w:color w:val="3163A0"/>
          <w:sz w:val="28"/>
          <w:szCs w:val="28"/>
          <w:lang w:eastAsia="ru-RU"/>
        </w:rPr>
        <w:t>Учите ребенка прислушиваться к мнению окружающих людей.</w:t>
      </w:r>
    </w:p>
    <w:p>
      <w:pPr>
        <w:numPr>
          <w:ilvl w:val="0"/>
          <w:numId w:val="5"/>
        </w:numPr>
        <w:shd w:val="clear" w:color="auto" w:fill="E5F1FB"/>
        <w:spacing w:before="100" w:beforeAutospacing="1" w:after="0" w:line="240" w:lineRule="auto"/>
        <w:jc w:val="both"/>
        <w:rPr>
          <w:rFonts w:hint="default" w:ascii="Times New Roman" w:hAnsi="Times New Roman" w:eastAsia="Times New Roman" w:cs="Times New Roman"/>
          <w:color w:val="3163A0"/>
          <w:sz w:val="28"/>
          <w:szCs w:val="28"/>
          <w:lang w:eastAsia="ru-RU"/>
        </w:rPr>
      </w:pPr>
      <w:r>
        <w:rPr>
          <w:rFonts w:hint="default" w:ascii="Times New Roman" w:hAnsi="Times New Roman" w:eastAsia="Times New Roman" w:cs="Times New Roman"/>
          <w:color w:val="3163A0"/>
          <w:sz w:val="28"/>
          <w:szCs w:val="28"/>
          <w:lang w:eastAsia="ru-RU"/>
        </w:rPr>
        <w:t>Спокойно относиться к критике, без агрессии.</w:t>
      </w:r>
    </w:p>
    <w:p>
      <w:pPr>
        <w:numPr>
          <w:ilvl w:val="0"/>
          <w:numId w:val="5"/>
        </w:numPr>
        <w:shd w:val="clear" w:color="auto" w:fill="E5F1FB"/>
        <w:spacing w:before="100" w:beforeAutospacing="1" w:after="0" w:line="240" w:lineRule="auto"/>
        <w:jc w:val="both"/>
        <w:rPr>
          <w:rFonts w:hint="default" w:ascii="Times New Roman" w:hAnsi="Times New Roman" w:eastAsia="Times New Roman" w:cs="Times New Roman"/>
          <w:color w:val="3163A0"/>
          <w:sz w:val="28"/>
          <w:szCs w:val="28"/>
          <w:lang w:eastAsia="ru-RU"/>
        </w:rPr>
      </w:pPr>
      <w:r>
        <w:rPr>
          <w:rFonts w:hint="default" w:ascii="Times New Roman" w:hAnsi="Times New Roman" w:eastAsia="Times New Roman" w:cs="Times New Roman"/>
          <w:color w:val="3163A0"/>
          <w:sz w:val="28"/>
          <w:szCs w:val="28"/>
          <w:lang w:eastAsia="ru-RU"/>
        </w:rPr>
        <w:t>Учите уважать чувства и желания других детей, так как они так же важны, как и собственные чувства и желания.</w:t>
      </w:r>
    </w:p>
    <w:p>
      <w:pPr>
        <w:shd w:val="clear" w:color="auto" w:fill="FFFFFF"/>
        <w:spacing w:before="120" w:after="0" w:line="315" w:lineRule="atLeast"/>
        <w:outlineLvl w:val="1"/>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Не наказываем:</w:t>
      </w:r>
    </w:p>
    <w:p>
      <w:pPr>
        <w:numPr>
          <w:ilvl w:val="0"/>
          <w:numId w:val="6"/>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Если ребенок плохо себя чувствует или болеет.</w:t>
      </w:r>
      <w:bookmarkStart w:id="0" w:name="_GoBack"/>
      <w:bookmarkEnd w:id="0"/>
    </w:p>
    <w:p>
      <w:pPr>
        <w:numPr>
          <w:ilvl w:val="0"/>
          <w:numId w:val="6"/>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Когда ребенок ест, после сна, перед сном, во время игры, во время работы.</w:t>
      </w:r>
    </w:p>
    <w:p>
      <w:pPr>
        <w:numPr>
          <w:ilvl w:val="0"/>
          <w:numId w:val="6"/>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Сразу после душевной или физической травмы.</w:t>
      </w:r>
    </w:p>
    <w:p>
      <w:pPr>
        <w:numPr>
          <w:ilvl w:val="0"/>
          <w:numId w:val="6"/>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Когда ребенок не справляется со страхом, с невнимательностью, с подвижностью, с раздражительностью, с любым недостатком, прилагая искренние старания. И во всех случаях, когда что-либо не получается.</w:t>
      </w:r>
    </w:p>
    <w:p>
      <w:pPr>
        <w:numPr>
          <w:ilvl w:val="0"/>
          <w:numId w:val="6"/>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Когда внутренние мотивы поступка нам непонятны.</w:t>
      </w:r>
    </w:p>
    <w:p>
      <w:pPr>
        <w:numPr>
          <w:ilvl w:val="0"/>
          <w:numId w:val="6"/>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Когда сами мы не в себе, когда устали, огорчены или раздражены по каким-то своим причинам...</w:t>
      </w:r>
    </w:p>
    <w:p>
      <w:pPr>
        <w:shd w:val="clear" w:color="auto" w:fill="FFFFFF"/>
        <w:spacing w:before="60" w:after="0" w:line="240" w:lineRule="auto"/>
        <w:jc w:val="center"/>
        <w:rPr>
          <w:rFonts w:hint="default" w:ascii="Times New Roman" w:hAnsi="Times New Roman" w:eastAsia="Times New Roman" w:cs="Times New Roman"/>
          <w:color w:val="000000"/>
          <w:sz w:val="28"/>
          <w:szCs w:val="28"/>
          <w:lang w:eastAsia="ru-RU"/>
        </w:rPr>
      </w:pPr>
    </w:p>
    <w:p>
      <w:pPr>
        <w:shd w:val="clear" w:color="auto" w:fill="FFFFFF"/>
        <w:spacing w:before="120" w:after="0" w:line="315" w:lineRule="atLeast"/>
        <w:outlineLvl w:val="1"/>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Для развития адекватной самооценки у ребенка</w:t>
      </w:r>
    </w:p>
    <w:p>
      <w:pPr>
        <w:numPr>
          <w:ilvl w:val="0"/>
          <w:numId w:val="7"/>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Не оберегайте ребенка от повседневных дел, не стремитесь решить за него все проблемы, но и не перегружайте его. Пусть ребенок поможет с уборкой, получит удовольствие от проделанной работы и заслуженную похвалу. Ставьте перед ребенком посильные задачи, чтобы он смог почувствовать себя умелым и полезным.</w:t>
      </w:r>
    </w:p>
    <w:p>
      <w:pPr>
        <w:numPr>
          <w:ilvl w:val="0"/>
          <w:numId w:val="7"/>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Не перехваливайте ребенка, но и не забывайте поощрять, когда он этого заслуживает.</w:t>
      </w:r>
    </w:p>
    <w:p>
      <w:pPr>
        <w:numPr>
          <w:ilvl w:val="0"/>
          <w:numId w:val="7"/>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Помните, что для формирования адекватной самооценки как похвала, так и наказание тоже должны быть адекватными.</w:t>
      </w:r>
    </w:p>
    <w:p>
      <w:pPr>
        <w:numPr>
          <w:ilvl w:val="0"/>
          <w:numId w:val="7"/>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Поощряйте в ребенке инициативу.</w:t>
      </w:r>
    </w:p>
    <w:p>
      <w:pPr>
        <w:numPr>
          <w:ilvl w:val="0"/>
          <w:numId w:val="7"/>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Показывайте своим примером адекватность отношения к успехам и неудачам. Сравните: "У мамы не получился пирог — ну, ничего, в следующий раз положим больше муки". Или: "Ужас! Пирог не получился! Никогда больше не буду печь!".</w:t>
      </w:r>
    </w:p>
    <w:p>
      <w:pPr>
        <w:numPr>
          <w:ilvl w:val="0"/>
          <w:numId w:val="7"/>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Не сравнивайте ребенка с другими детьми. Сравнивайте его с самим собой (тем, каким он был вчера или будет завтра).</w:t>
      </w:r>
    </w:p>
    <w:p>
      <w:pPr>
        <w:numPr>
          <w:ilvl w:val="0"/>
          <w:numId w:val="7"/>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Ругайте за конкретные поступки, а не в целом.</w:t>
      </w:r>
    </w:p>
    <w:p>
      <w:pPr>
        <w:numPr>
          <w:ilvl w:val="0"/>
          <w:numId w:val="7"/>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Помните, что отрицательная оценка — враг интереса и творчества.</w:t>
      </w:r>
    </w:p>
    <w:p>
      <w:pPr>
        <w:numPr>
          <w:ilvl w:val="0"/>
          <w:numId w:val="7"/>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Анализируйте вместе с малышом его неудачи, делая правильные выводы. Вы можете рассказать ему что-то на своем примере, так ребенок будет чувствовать атмосферу доверия, поймет, что вы ближе к нему.</w:t>
      </w:r>
    </w:p>
    <w:p>
      <w:pPr>
        <w:numPr>
          <w:ilvl w:val="0"/>
          <w:numId w:val="7"/>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Старайтесь принимать вашего ребенка таким, какой он есть.</w:t>
      </w:r>
    </w:p>
    <w:p>
      <w:pPr>
        <w:shd w:val="clear" w:color="auto" w:fill="FFFFFF"/>
        <w:spacing w:before="120" w:after="0" w:line="315" w:lineRule="atLeast"/>
        <w:outlineLvl w:val="1"/>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Игры и тесты</w:t>
      </w:r>
    </w:p>
    <w:p>
      <w:pPr>
        <w:shd w:val="clear" w:color="auto" w:fill="FFFFFF"/>
        <w:spacing w:before="60"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Я предлагаю вам познакомиться с некоторыми играми, которые помогут определить тип самооценки вашего ребенка, а также сформировать и поддержать у него адекватный уровень самооценки.</w:t>
      </w:r>
    </w:p>
    <w:p>
      <w:pPr>
        <w:shd w:val="clear" w:color="auto" w:fill="FFFFFF"/>
        <w:spacing w:before="100" w:beforeAutospacing="1" w:after="0" w:line="240" w:lineRule="auto"/>
        <w:outlineLvl w:val="2"/>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Тест "Лесенка" ("Десять ступенек")</w:t>
      </w:r>
    </w:p>
    <w:p>
      <w:pPr>
        <w:shd w:val="clear" w:color="auto" w:fill="FFFFFF"/>
        <w:spacing w:before="60"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Этот тест используют с 3 лет.</w:t>
      </w:r>
    </w:p>
    <w:p>
      <w:pPr>
        <w:shd w:val="clear" w:color="auto" w:fill="FFFFFF"/>
        <w:spacing w:before="60"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Нарисуйте на листе бумаги или вырежьте лесенку из 10 ступенек. Теперь покажите ее ребенку и объясните, что на самой нижней ступеньке стоят самые плохие (злые, завистливые и т.д.) мальчики и девочки, на второй ступеньке — чуть получше, на третьей еще лучше и так далее. А вот на самой верхней ступеньке стоят самые-самые умные (хорошие, добрые) мальчики и девочки. Важно, чтобы ребенок правильно понял расположение на ступеньках, можно его об этом переспросить.</w:t>
      </w:r>
    </w:p>
    <w:p>
      <w:pPr>
        <w:shd w:val="clear" w:color="auto" w:fill="FFFFFF"/>
        <w:spacing w:before="60"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А теперь спросите: </w:t>
      </w:r>
      <w:r>
        <w:rPr>
          <w:rFonts w:hint="default" w:ascii="Times New Roman" w:hAnsi="Times New Roman" w:eastAsia="Times New Roman" w:cs="Times New Roman"/>
          <w:b/>
          <w:bCs/>
          <w:color w:val="000000"/>
          <w:sz w:val="28"/>
          <w:szCs w:val="28"/>
          <w:lang w:eastAsia="ru-RU"/>
        </w:rPr>
        <w:t>на какой ступеньке стоял бы он сам</w:t>
      </w:r>
      <w:r>
        <w:rPr>
          <w:rFonts w:hint="default" w:ascii="Times New Roman" w:hAnsi="Times New Roman" w:eastAsia="Times New Roman" w:cs="Times New Roman"/>
          <w:color w:val="000000"/>
          <w:sz w:val="28"/>
          <w:szCs w:val="28"/>
          <w:lang w:eastAsia="ru-RU"/>
        </w:rPr>
        <w:t>? Пусть нарисует себя на этой ступеньке или поставит куколку. Вот вы и выполнили задание, остается сделать выводы.</w:t>
      </w:r>
    </w:p>
    <w:p>
      <w:pPr>
        <w:shd w:val="clear" w:color="auto" w:fill="FFFFFF"/>
        <w:spacing w:before="60"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 xml:space="preserve">Если ребенок ставит себя на первую, 2-ю, 3-ю ступеньки снизу, то у него </w:t>
      </w:r>
      <w:r>
        <w:rPr>
          <w:rFonts w:hint="default" w:ascii="Times New Roman" w:hAnsi="Times New Roman" w:eastAsia="Times New Roman" w:cs="Times New Roman"/>
          <w:b/>
          <w:bCs/>
          <w:color w:val="000000"/>
          <w:sz w:val="28"/>
          <w:szCs w:val="28"/>
          <w:lang w:eastAsia="ru-RU"/>
        </w:rPr>
        <w:t>заниженная самооценка</w:t>
      </w:r>
      <w:r>
        <w:rPr>
          <w:rFonts w:hint="default" w:ascii="Times New Roman" w:hAnsi="Times New Roman" w:eastAsia="Times New Roman" w:cs="Times New Roman"/>
          <w:color w:val="000000"/>
          <w:sz w:val="28"/>
          <w:szCs w:val="28"/>
          <w:lang w:eastAsia="ru-RU"/>
        </w:rPr>
        <w:t>.</w:t>
      </w:r>
    </w:p>
    <w:p>
      <w:pPr>
        <w:shd w:val="clear" w:color="auto" w:fill="FFFFFF"/>
        <w:spacing w:before="60"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Если на 4-ю, 5-ю, 6-ю, 7-ю, то </w:t>
      </w:r>
      <w:r>
        <w:rPr>
          <w:rFonts w:hint="default" w:ascii="Times New Roman" w:hAnsi="Times New Roman" w:eastAsia="Times New Roman" w:cs="Times New Roman"/>
          <w:b/>
          <w:bCs/>
          <w:color w:val="000000"/>
          <w:sz w:val="28"/>
          <w:szCs w:val="28"/>
          <w:lang w:eastAsia="ru-RU"/>
        </w:rPr>
        <w:t>средняя (адекватная)</w:t>
      </w:r>
      <w:r>
        <w:rPr>
          <w:rFonts w:hint="default" w:ascii="Times New Roman" w:hAnsi="Times New Roman" w:eastAsia="Times New Roman" w:cs="Times New Roman"/>
          <w:color w:val="000000"/>
          <w:sz w:val="28"/>
          <w:szCs w:val="28"/>
          <w:lang w:eastAsia="ru-RU"/>
        </w:rPr>
        <w:t>.</w:t>
      </w:r>
    </w:p>
    <w:p>
      <w:pPr>
        <w:shd w:val="clear" w:color="auto" w:fill="FFFFFF"/>
        <w:spacing w:before="60"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А если стоит на 8-й, 9-й, 10-й, то </w:t>
      </w:r>
      <w:r>
        <w:rPr>
          <w:rFonts w:hint="default" w:ascii="Times New Roman" w:hAnsi="Times New Roman" w:eastAsia="Times New Roman" w:cs="Times New Roman"/>
          <w:b/>
          <w:bCs/>
          <w:color w:val="000000"/>
          <w:sz w:val="28"/>
          <w:szCs w:val="28"/>
          <w:lang w:eastAsia="ru-RU"/>
        </w:rPr>
        <w:t>самооценка завышена</w:t>
      </w:r>
      <w:r>
        <w:rPr>
          <w:rFonts w:hint="default" w:ascii="Times New Roman" w:hAnsi="Times New Roman" w:eastAsia="Times New Roman" w:cs="Times New Roman"/>
          <w:color w:val="000000"/>
          <w:sz w:val="28"/>
          <w:szCs w:val="28"/>
          <w:lang w:eastAsia="ru-RU"/>
        </w:rPr>
        <w:t>.</w:t>
      </w:r>
    </w:p>
    <w:p>
      <w:pPr>
        <w:shd w:val="clear" w:color="auto" w:fill="FFFFFF"/>
        <w:spacing w:before="60"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b/>
          <w:bCs/>
          <w:color w:val="000000"/>
          <w:sz w:val="28"/>
          <w:szCs w:val="28"/>
          <w:lang w:eastAsia="ru-RU"/>
        </w:rPr>
        <w:t>Внимание:</w:t>
      </w:r>
      <w:r>
        <w:rPr>
          <w:rFonts w:hint="default" w:ascii="Times New Roman" w:hAnsi="Times New Roman" w:eastAsia="Times New Roman" w:cs="Times New Roman"/>
          <w:color w:val="000000"/>
          <w:sz w:val="28"/>
          <w:szCs w:val="28"/>
          <w:lang w:eastAsia="ru-RU"/>
        </w:rPr>
        <w:t> у дошкольников самооценка считается завышенной, если малыш постоянно ставит себя на 10-ю ступеньку.</w:t>
      </w:r>
    </w:p>
    <w:p>
      <w:pPr>
        <w:shd w:val="clear" w:color="auto" w:fill="FFFFFF"/>
        <w:spacing w:before="100" w:beforeAutospacing="1" w:after="0" w:line="240" w:lineRule="auto"/>
        <w:outlineLvl w:val="2"/>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"Имя" (Н.В. Клюева, Н.В. Касаткина)</w:t>
      </w:r>
    </w:p>
    <w:p>
      <w:pPr>
        <w:shd w:val="clear" w:color="auto" w:fill="FFFFFF"/>
        <w:spacing w:before="60"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Эта игра может дать дополнительную информацию о самооценке ребенка.</w:t>
      </w:r>
    </w:p>
    <w:p>
      <w:pPr>
        <w:shd w:val="clear" w:color="auto" w:fill="FFFFFF"/>
        <w:spacing w:before="60"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Можно предложить ребенку придумать себе имя, которое он хотел бы иметь, или оставить свое. Спросите, почему ему не нравится или нравится его имя, почему бы он хотел, чтобы его называли по-другому. Эта игра может дать дополнительную информацию о самооценке малыша. Ведь часто отказ от своего имени означает, что ребенок недоволен собой или хочет быть лучше, чем он есть сейчас.</w:t>
      </w:r>
    </w:p>
    <w:p>
      <w:pPr>
        <w:shd w:val="clear" w:color="auto" w:fill="FFFFFF"/>
        <w:spacing w:before="100" w:beforeAutospacing="1" w:after="0" w:line="240" w:lineRule="auto"/>
        <w:outlineLvl w:val="2"/>
        <w:rPr>
          <w:rFonts w:hint="default" w:ascii="Times New Roman" w:hAnsi="Times New Roman" w:eastAsia="Times New Roman" w:cs="Times New Roman"/>
          <w:b/>
          <w:bCs/>
          <w:color w:val="000000"/>
          <w:sz w:val="28"/>
          <w:szCs w:val="28"/>
          <w:lang w:eastAsia="ru-RU"/>
        </w:rPr>
      </w:pPr>
      <w:r>
        <w:rPr>
          <w:rFonts w:hint="default" w:ascii="Times New Roman" w:hAnsi="Times New Roman" w:eastAsia="Times New Roman" w:cs="Times New Roman"/>
          <w:b/>
          <w:bCs/>
          <w:color w:val="000000"/>
          <w:sz w:val="28"/>
          <w:szCs w:val="28"/>
          <w:lang w:eastAsia="ru-RU"/>
        </w:rPr>
        <w:t>"Проигрывание ситуаций" (Н.В. Клюева, Ю.В. Касаткина)</w:t>
      </w:r>
    </w:p>
    <w:p>
      <w:pPr>
        <w:shd w:val="clear" w:color="auto" w:fill="FFFFFF"/>
        <w:spacing w:before="60"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Ребенку предлагаются ситуации, в которых он должен изображать самого себя. Ситуации могут быть разными, придуманными или взятыми из жизни. Прочие роли при разыгрывании выполняет один из родителей или другие дети. Иногда полезно меняться ролями. Примеры ситуаций:</w:t>
      </w:r>
    </w:p>
    <w:p>
      <w:pPr>
        <w:numPr>
          <w:ilvl w:val="0"/>
          <w:numId w:val="8"/>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Ты участвовал в соревновании и занял первое место, а твой друг был почти последним. Он очень расстроился. Помоги ему успокоиться.</w:t>
      </w:r>
    </w:p>
    <w:p>
      <w:pPr>
        <w:numPr>
          <w:ilvl w:val="0"/>
          <w:numId w:val="8"/>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Мама принесла 3 апельсина, тебе и сестре (брату). Как ты поделишь их? Почему?</w:t>
      </w:r>
    </w:p>
    <w:p>
      <w:pPr>
        <w:numPr>
          <w:ilvl w:val="0"/>
          <w:numId w:val="8"/>
        </w:numPr>
        <w:shd w:val="clear" w:color="auto" w:fill="FFFFFF"/>
        <w:spacing w:before="100" w:beforeAutospacing="1" w:after="0" w:line="330" w:lineRule="atLeast"/>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Ребята из твоей группы в детском саду играют в интересную игру, а ты опоздал, игра уже началась. Попроси, чтобы тебя приняли в игру. Что будешь делать, если дети не захотят принять тебя? (Эта игра поможет вашему ребенку освоить эффективные способы поведения и использовать их в реальной жизни.)</w:t>
      </w:r>
    </w:p>
    <w:p>
      <w:pPr>
        <w:shd w:val="clear" w:color="auto" w:fill="FFFFFF"/>
        <w:spacing w:before="60" w:after="0" w:line="240" w:lineRule="auto"/>
        <w:jc w:val="both"/>
        <w:rPr>
          <w:rFonts w:hint="default" w:ascii="Times New Roman" w:hAnsi="Times New Roman" w:eastAsia="Times New Roman" w:cs="Times New Roman"/>
          <w:color w:val="000000"/>
          <w:sz w:val="28"/>
          <w:szCs w:val="28"/>
          <w:lang w:eastAsia="ru-RU"/>
        </w:rPr>
      </w:pPr>
      <w:r>
        <w:rPr>
          <w:rFonts w:hint="default" w:ascii="Times New Roman" w:hAnsi="Times New Roman" w:eastAsia="Times New Roman" w:cs="Times New Roman"/>
          <w:color w:val="000000"/>
          <w:sz w:val="28"/>
          <w:szCs w:val="28"/>
          <w:lang w:eastAsia="ru-RU"/>
        </w:rPr>
        <w:t>Старайтесь быть внимательнее к своим детям, поощряйте и хвалите их, проводите больше времени вместе, и вы поможете вашему малышу стать счастливее, наполните его жизнь яркими красками. </w:t>
      </w:r>
    </w:p>
    <w:p>
      <w:pPr>
        <w:spacing w:after="0"/>
        <w:rPr>
          <w:rFonts w:hint="default" w:ascii="Times New Roman" w:hAnsi="Times New Roman" w:cs="Times New Roman"/>
          <w:sz w:val="28"/>
          <w:szCs w:val="28"/>
        </w:rPr>
      </w:pP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Symbol">
    <w:panose1 w:val="05050102010706020507"/>
    <w:charset w:val="02"/>
    <w:family w:val="roman"/>
    <w:pitch w:val="default"/>
    <w:sig w:usb0="00000000" w:usb1="00000000" w:usb2="00000000" w:usb3="00000000" w:csb0="80000000" w:csb1="00000000"/>
  </w:font>
  <w:font w:name="Courier New">
    <w:panose1 w:val="02070309020205020404"/>
    <w:charset w:val="CC"/>
    <w:family w:val="modern"/>
    <w:pitch w:val="default"/>
    <w:sig w:usb0="E0002EFF" w:usb1="C0007843"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A7256"/>
    <w:multiLevelType w:val="multilevel"/>
    <w:tmpl w:val="1A2A7256"/>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2946210F"/>
    <w:multiLevelType w:val="multilevel"/>
    <w:tmpl w:val="2946210F"/>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60CF4394"/>
    <w:multiLevelType w:val="multilevel"/>
    <w:tmpl w:val="60CF439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65E30084"/>
    <w:multiLevelType w:val="multilevel"/>
    <w:tmpl w:val="65E30084"/>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661D2FFA"/>
    <w:multiLevelType w:val="multilevel"/>
    <w:tmpl w:val="661D2FF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6F2F2B59"/>
    <w:multiLevelType w:val="multilevel"/>
    <w:tmpl w:val="6F2F2B5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7EC51161"/>
    <w:multiLevelType w:val="multilevel"/>
    <w:tmpl w:val="7EC5116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7FAA6F77"/>
    <w:multiLevelType w:val="multilevel"/>
    <w:tmpl w:val="7FAA6F77"/>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1"/>
  </w:num>
  <w:num w:numId="2">
    <w:abstractNumId w:val="5"/>
  </w:num>
  <w:num w:numId="3">
    <w:abstractNumId w:val="3"/>
  </w:num>
  <w:num w:numId="4">
    <w:abstractNumId w:val="2"/>
  </w:num>
  <w:num w:numId="5">
    <w:abstractNumId w:val="0"/>
  </w:num>
  <w:num w:numId="6">
    <w:abstractNumId w:val="7"/>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
  <w:rsids>
    <w:rsidRoot w:val="003E7A59"/>
    <w:rsid w:val="0039649B"/>
    <w:rsid w:val="003E7A59"/>
    <w:rsid w:val="00516A9B"/>
    <w:rsid w:val="00531607"/>
    <w:rsid w:val="008041B3"/>
    <w:rsid w:val="009C03F7"/>
    <w:rsid w:val="20032B4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u-RU" w:eastAsia="en-US" w:bidi="ar-SA"/>
    </w:rPr>
  </w:style>
  <w:style w:type="paragraph" w:styleId="2">
    <w:name w:val="heading 1"/>
    <w:basedOn w:val="1"/>
    <w:next w:val="1"/>
    <w:link w:val="12"/>
    <w:qFormat/>
    <w:uiPriority w:val="9"/>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ru-RU"/>
    </w:rPr>
  </w:style>
  <w:style w:type="paragraph" w:styleId="3">
    <w:name w:val="heading 2"/>
    <w:basedOn w:val="1"/>
    <w:next w:val="1"/>
    <w:link w:val="13"/>
    <w:qFormat/>
    <w:uiPriority w:val="9"/>
    <w:pPr>
      <w:spacing w:before="100" w:beforeAutospacing="1" w:after="100" w:afterAutospacing="1" w:line="240" w:lineRule="auto"/>
      <w:outlineLvl w:val="1"/>
    </w:pPr>
    <w:rPr>
      <w:rFonts w:ascii="Times New Roman" w:hAnsi="Times New Roman" w:eastAsia="Times New Roman" w:cs="Times New Roman"/>
      <w:b/>
      <w:bCs/>
      <w:sz w:val="36"/>
      <w:szCs w:val="36"/>
      <w:lang w:eastAsia="ru-RU"/>
    </w:rPr>
  </w:style>
  <w:style w:type="paragraph" w:styleId="4">
    <w:name w:val="heading 3"/>
    <w:basedOn w:val="1"/>
    <w:next w:val="1"/>
    <w:link w:val="14"/>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lang w:eastAsia="ru-RU"/>
    </w:rPr>
  </w:style>
  <w:style w:type="character" w:default="1" w:styleId="5">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Hyperlink"/>
    <w:basedOn w:val="5"/>
    <w:semiHidden/>
    <w:unhideWhenUsed/>
    <w:uiPriority w:val="99"/>
    <w:rPr>
      <w:color w:val="0000FF"/>
      <w:u w:val="single"/>
    </w:rPr>
  </w:style>
  <w:style w:type="character" w:styleId="9">
    <w:name w:val="Strong"/>
    <w:basedOn w:val="5"/>
    <w:qFormat/>
    <w:uiPriority w:val="22"/>
    <w:rPr>
      <w:b/>
      <w:bCs/>
    </w:rPr>
  </w:style>
  <w:style w:type="paragraph" w:styleId="10">
    <w:name w:val="Balloon Text"/>
    <w:basedOn w:val="1"/>
    <w:link w:val="16"/>
    <w:semiHidden/>
    <w:unhideWhenUsed/>
    <w:uiPriority w:val="99"/>
    <w:pPr>
      <w:spacing w:after="0" w:line="240" w:lineRule="auto"/>
    </w:pPr>
    <w:rPr>
      <w:rFonts w:ascii="Tahoma" w:hAnsi="Tahoma" w:cs="Tahoma"/>
      <w:sz w:val="16"/>
      <w:szCs w:val="16"/>
    </w:rPr>
  </w:style>
  <w:style w:type="paragraph" w:styleId="11">
    <w:name w:val="Normal (Web)"/>
    <w:basedOn w:val="1"/>
    <w:semiHidden/>
    <w:unhideWhenUsed/>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2">
    <w:name w:val="Заголовок 1 Знак"/>
    <w:basedOn w:val="5"/>
    <w:link w:val="2"/>
    <w:uiPriority w:val="9"/>
    <w:rPr>
      <w:rFonts w:ascii="Times New Roman" w:hAnsi="Times New Roman" w:eastAsia="Times New Roman" w:cs="Times New Roman"/>
      <w:b/>
      <w:bCs/>
      <w:kern w:val="36"/>
      <w:sz w:val="48"/>
      <w:szCs w:val="48"/>
      <w:lang w:eastAsia="ru-RU"/>
    </w:rPr>
  </w:style>
  <w:style w:type="character" w:customStyle="1" w:styleId="13">
    <w:name w:val="Заголовок 2 Знак"/>
    <w:basedOn w:val="5"/>
    <w:link w:val="3"/>
    <w:uiPriority w:val="9"/>
    <w:rPr>
      <w:rFonts w:ascii="Times New Roman" w:hAnsi="Times New Roman" w:eastAsia="Times New Roman" w:cs="Times New Roman"/>
      <w:b/>
      <w:bCs/>
      <w:sz w:val="36"/>
      <w:szCs w:val="36"/>
      <w:lang w:eastAsia="ru-RU"/>
    </w:rPr>
  </w:style>
  <w:style w:type="character" w:customStyle="1" w:styleId="14">
    <w:name w:val="Заголовок 3 Знак"/>
    <w:basedOn w:val="5"/>
    <w:link w:val="4"/>
    <w:uiPriority w:val="9"/>
    <w:rPr>
      <w:rFonts w:ascii="Times New Roman" w:hAnsi="Times New Roman" w:eastAsia="Times New Roman" w:cs="Times New Roman"/>
      <w:b/>
      <w:bCs/>
      <w:sz w:val="27"/>
      <w:szCs w:val="27"/>
      <w:lang w:eastAsia="ru-RU"/>
    </w:rPr>
  </w:style>
  <w:style w:type="character" w:customStyle="1" w:styleId="15">
    <w:name w:val="apple-converted-space"/>
    <w:basedOn w:val="5"/>
    <w:uiPriority w:val="0"/>
  </w:style>
  <w:style w:type="character" w:customStyle="1" w:styleId="16">
    <w:name w:val="Текст выноски Знак"/>
    <w:basedOn w:val="5"/>
    <w:link w:val="10"/>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SPecialiST RePack</Company>
  <Pages>6</Pages>
  <Words>1710</Words>
  <Characters>9747</Characters>
  <Lines>81</Lines>
  <Paragraphs>22</Paragraphs>
  <TotalTime>14</TotalTime>
  <ScaleCrop>false</ScaleCrop>
  <LinksUpToDate>false</LinksUpToDate>
  <CharactersWithSpaces>11435</CharactersWithSpaces>
  <Application>WPS Office_11.2.0.10443_F1E327BC-269C-435d-A152-05C5408002CA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2013-11-14T08:25:00Z</dcterms:created>
  <dc:creator>User</dc:creator>
  <cp:lastModifiedBy>1615522</cp:lastModifiedBy>
  <cp:lastPrinted>2014-05-21T00:40:00Z</cp:lastPrinted>
  <dcterms:modified xsi:type="dcterms:W3CDTF">2022-01-27T09:42:06Z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1049-11.2.0.10443</vt:lpwstr>
  </property>
  <property fmtid="{D5CDD505-2E9C-101B-9397-08002B2CF9AE}" pid="3" name="ICV">
    <vt:lpwstr>3BF2C2B0F88D48B7B09BEC27BD5FDFE7</vt:lpwstr>
  </property>
</Properties>
</file>